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36E" w:rsidRDefault="0095436E" w:rsidP="0095436E">
      <w:pPr>
        <w:spacing w:after="160" w:line="259" w:lineRule="auto"/>
        <w:rPr>
          <w:color w:val="FFFFFF" w:themeColor="background1"/>
          <w:sz w:val="72"/>
          <w:szCs w:val="72"/>
        </w:rPr>
      </w:pPr>
      <w:sdt>
        <w:sdtPr>
          <w:rPr>
            <w:color w:val="FFFFFF" w:themeColor="background1"/>
            <w:sz w:val="72"/>
            <w:szCs w:val="72"/>
          </w:rPr>
          <w:id w:val="178475604"/>
          <w:docPartObj>
            <w:docPartGallery w:val="Cover Pages"/>
            <w:docPartUnique/>
          </w:docPartObj>
        </w:sdtPr>
        <w:sdtContent>
          <w:r>
            <w:rPr>
              <w:noProof/>
              <w:lang w:eastAsia="fr-B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D983A7D" wp14:editId="44088F1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0160" b="2540"/>
                    <wp:wrapNone/>
                    <wp:docPr id="342" name="Zone de texte 3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72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8760"/>
                                  <w:gridCol w:w="2355"/>
                                </w:tblGrid>
                                <w:tr w:rsidR="0095436E" w:rsidTr="0095436E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935" w:type="pct"/>
                                      <w:vAlign w:val="center"/>
                                    </w:tcPr>
                                    <w:p w:rsidR="0095436E" w:rsidRDefault="0095436E" w:rsidP="002D68C1">
                                      <w:pPr>
                                        <w:ind w:right="-430"/>
                                        <w:jc w:val="right"/>
                                      </w:pPr>
                                      <w:r w:rsidRPr="008B4779">
                                        <w:rPr>
                                          <w:noProof/>
                                          <w:lang w:eastAsia="fr-BE"/>
                                        </w:rPr>
                                        <w:drawing>
                                          <wp:inline distT="0" distB="0" distL="0" distR="0" wp14:anchorId="01E18374" wp14:editId="437CBBE7">
                                            <wp:extent cx="5096651" cy="1933575"/>
                                            <wp:effectExtent l="0" t="0" r="8890" b="0"/>
                                            <wp:docPr id="295" name="Image 295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8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5103513" cy="1936178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:rsidR="0095436E" w:rsidRDefault="0095436E">
                                      <w:pPr>
                                        <w:pStyle w:val="Sansinterligne"/>
                                        <w:spacing w:line="312" w:lineRule="auto"/>
                                        <w:jc w:val="right"/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</w:pPr>
                                    </w:p>
                                    <w:p w:rsidR="0095436E" w:rsidRDefault="0095436E">
                                      <w:pPr>
                                        <w:pStyle w:val="Sansinterligne"/>
                                        <w:spacing w:line="312" w:lineRule="auto"/>
                                        <w:jc w:val="right"/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</w:pPr>
                                    </w:p>
                                    <w:p w:rsidR="0095436E" w:rsidRDefault="0095436E" w:rsidP="0095436E">
                                      <w:pPr>
                                        <w:pStyle w:val="Sansinterligne"/>
                                        <w:spacing w:line="312" w:lineRule="auto"/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</w:pPr>
                                    </w:p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ous-titre"/>
                                        <w:tag w:val=""/>
                                        <w:id w:val="-1413234284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:rsidR="0095436E" w:rsidRDefault="0095436E" w:rsidP="002D68C1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1065" w:type="pct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rFonts w:eastAsia="Times New Roman" w:cstheme="minorHAnsi"/>
                                          <w:caps/>
                                          <w:color w:val="191919" w:themeColor="text1" w:themeTint="E6"/>
                                          <w:sz w:val="36"/>
                                          <w:szCs w:val="36"/>
                                          <w:lang w:eastAsia="fr-BE"/>
                                        </w:rPr>
                                        <w:alias w:val="Résumé"/>
                                        <w:tag w:val=""/>
                                        <w:id w:val="-1160080801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Content>
                                        <w:p w:rsidR="0095436E" w:rsidRDefault="0095436E" w:rsidP="002D68C1">
                                          <w:pPr>
                                            <w:ind w:left="-148"/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 w:cstheme="minorHAnsi"/>
                                              <w:caps/>
                                              <w:color w:val="191919" w:themeColor="text1" w:themeTint="E6"/>
                                              <w:sz w:val="36"/>
                                              <w:szCs w:val="36"/>
                                              <w:lang w:eastAsia="fr-BE"/>
                                            </w:rPr>
                                            <w:t>2018-2019</w:t>
                                          </w:r>
                                        </w:p>
                                      </w:sdtContent>
                                    </w:sdt>
                                    <w:p w:rsidR="0095436E" w:rsidRDefault="0095436E" w:rsidP="002D68C1">
                                      <w:pPr>
                                        <w:pStyle w:val="Sansinterligne"/>
                                        <w:ind w:left="-148"/>
                                      </w:pPr>
                                    </w:p>
                                  </w:tc>
                                </w:tr>
                              </w:tbl>
                              <w:p w:rsidR="0095436E" w:rsidRDefault="0095436E" w:rsidP="0095436E">
                                <w:r w:rsidRPr="0095436E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5791200" cy="1828800"/>
                                      <wp:effectExtent l="0" t="0" r="0" b="0"/>
                                      <wp:docPr id="1" name="Imag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91200" cy="1828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2D983A7D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342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" filled="f" stroked="f" strokeweight=".5pt">
                    <v:textbox inset="0,0,0,0">
                      <w:txbxContent>
                        <w:tbl>
                          <w:tblPr>
                            <w:tblW w:w="4972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760"/>
                            <w:gridCol w:w="2355"/>
                          </w:tblGrid>
                          <w:tr w:rsidR="0095436E" w:rsidTr="0095436E">
                            <w:trPr>
                              <w:jc w:val="center"/>
                            </w:trPr>
                            <w:tc>
                              <w:tcPr>
                                <w:tcW w:w="3935" w:type="pct"/>
                                <w:vAlign w:val="center"/>
                              </w:tcPr>
                              <w:p w:rsidR="0095436E" w:rsidRDefault="0095436E" w:rsidP="002D68C1">
                                <w:pPr>
                                  <w:ind w:right="-430"/>
                                  <w:jc w:val="right"/>
                                </w:pPr>
                                <w:r w:rsidRPr="008B4779">
                                  <w:rPr>
                                    <w:noProof/>
                                    <w:lang w:eastAsia="fr-BE"/>
                                  </w:rPr>
                                  <w:drawing>
                                    <wp:inline distT="0" distB="0" distL="0" distR="0" wp14:anchorId="01E18374" wp14:editId="437CBBE7">
                                      <wp:extent cx="5096651" cy="1933575"/>
                                      <wp:effectExtent l="0" t="0" r="8890" b="0"/>
                                      <wp:docPr id="295" name="Image 29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103513" cy="193617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95436E" w:rsidRDefault="0095436E">
                                <w:pPr>
                                  <w:pStyle w:val="Sansinterligne"/>
                                  <w:spacing w:line="312" w:lineRule="auto"/>
                                  <w:jc w:val="right"/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</w:pPr>
                              </w:p>
                              <w:p w:rsidR="0095436E" w:rsidRDefault="0095436E">
                                <w:pPr>
                                  <w:pStyle w:val="Sansinterligne"/>
                                  <w:spacing w:line="312" w:lineRule="auto"/>
                                  <w:jc w:val="right"/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</w:pPr>
                              </w:p>
                              <w:p w:rsidR="0095436E" w:rsidRDefault="0095436E" w:rsidP="0095436E">
                                <w:pPr>
                                  <w:pStyle w:val="Sansinterligne"/>
                                  <w:spacing w:line="312" w:lineRule="auto"/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ous-titre"/>
                                  <w:tag w:val=""/>
                                  <w:id w:val="-1413234284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95436E" w:rsidRDefault="0095436E" w:rsidP="002D68C1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1065" w:type="pct"/>
                                <w:vAlign w:val="center"/>
                              </w:tcPr>
                              <w:sdt>
                                <w:sdtPr>
                                  <w:rPr>
                                    <w:rFonts w:eastAsia="Times New Roman" w:cstheme="minorHAnsi"/>
                                    <w:caps/>
                                    <w:color w:val="191919" w:themeColor="text1" w:themeTint="E6"/>
                                    <w:sz w:val="36"/>
                                    <w:szCs w:val="36"/>
                                    <w:lang w:eastAsia="fr-BE"/>
                                  </w:rPr>
                                  <w:alias w:val="Résumé"/>
                                  <w:tag w:val=""/>
                                  <w:id w:val="-1160080801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:rsidR="0095436E" w:rsidRDefault="0095436E" w:rsidP="002D68C1">
                                    <w:pPr>
                                      <w:ind w:left="-148"/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eastAsia="Times New Roman" w:cstheme="minorHAnsi"/>
                                        <w:caps/>
                                        <w:color w:val="191919" w:themeColor="text1" w:themeTint="E6"/>
                                        <w:sz w:val="36"/>
                                        <w:szCs w:val="36"/>
                                        <w:lang w:eastAsia="fr-BE"/>
                                      </w:rPr>
                                      <w:t>2018-2019</w:t>
                                    </w:r>
                                  </w:p>
                                </w:sdtContent>
                              </w:sdt>
                              <w:p w:rsidR="0095436E" w:rsidRDefault="0095436E" w:rsidP="002D68C1">
                                <w:pPr>
                                  <w:pStyle w:val="Sansinterligne"/>
                                  <w:ind w:left="-148"/>
                                </w:pPr>
                              </w:p>
                            </w:tc>
                          </w:tr>
                        </w:tbl>
                        <w:p w:rsidR="0095436E" w:rsidRDefault="0095436E" w:rsidP="0095436E">
                          <w:r w:rsidRPr="0095436E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5791200" cy="1828800"/>
                                <wp:effectExtent l="0" t="0" r="0" b="0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91200" cy="1828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color w:val="FFFFFF" w:themeColor="background1"/>
              <w:sz w:val="72"/>
              <w:szCs w:val="72"/>
            </w:rPr>
            <w:br w:type="page"/>
          </w:r>
        </w:sdtContent>
      </w:sdt>
    </w:p>
    <w:p w:rsidR="0095436E" w:rsidRDefault="0095436E" w:rsidP="0095436E">
      <w:pPr>
        <w:spacing w:after="160" w:line="259" w:lineRule="auto"/>
        <w:rPr>
          <w:color w:val="ED7D31" w:themeColor="accent2"/>
          <w:sz w:val="40"/>
        </w:rPr>
      </w:pPr>
    </w:p>
    <w:p w:rsidR="0095436E" w:rsidRDefault="0095436E" w:rsidP="0095436E">
      <w:pPr>
        <w:rPr>
          <w:color w:val="ED7D31" w:themeColor="accent2"/>
          <w:sz w:val="40"/>
        </w:rPr>
      </w:pPr>
      <w:r>
        <w:rPr>
          <w:rFonts w:ascii="Calibri Light" w:eastAsia="SimSun" w:hAnsi="Calibri Light" w:cs="Calibri Light"/>
          <w:caps/>
          <w:noProof/>
          <w:color w:val="009999"/>
          <w:spacing w:val="10"/>
          <w:sz w:val="52"/>
          <w:szCs w:val="52"/>
        </w:rPr>
        <w:drawing>
          <wp:anchor distT="0" distB="0" distL="114300" distR="114300" simplePos="0" relativeHeight="251661312" behindDoc="0" locked="0" layoutInCell="1" allowOverlap="1" wp14:anchorId="17677D91" wp14:editId="7848ED54">
            <wp:simplePos x="0" y="0"/>
            <wp:positionH relativeFrom="column">
              <wp:posOffset>-269174</wp:posOffset>
            </wp:positionH>
            <wp:positionV relativeFrom="paragraph">
              <wp:posOffset>66</wp:posOffset>
            </wp:positionV>
            <wp:extent cx="1355768" cy="1355768"/>
            <wp:effectExtent l="0" t="0" r="0" b="0"/>
            <wp:wrapSquare wrapText="bothSides"/>
            <wp:docPr id="347" name="Graphique 347" descr="Enseig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Teacher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689" cy="1361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140F">
        <w:rPr>
          <w:color w:val="ED7D31" w:themeColor="accent2"/>
          <w:sz w:val="40"/>
        </w:rPr>
        <w:t>Objectifs</w:t>
      </w:r>
    </w:p>
    <w:p w:rsidR="0095436E" w:rsidRPr="004A140F" w:rsidRDefault="0095436E" w:rsidP="0095436E">
      <w:pPr>
        <w:rPr>
          <w:color w:val="ED7D31" w:themeColor="accent2"/>
        </w:rPr>
      </w:pPr>
    </w:p>
    <w:p w:rsidR="0095436E" w:rsidRDefault="0095436E" w:rsidP="0095436E">
      <w:pPr>
        <w:pStyle w:val="Paragraphedeliste"/>
        <w:numPr>
          <w:ilvl w:val="0"/>
          <w:numId w:val="1"/>
        </w:numPr>
      </w:pPr>
      <w:r>
        <w:t>Apprendre à se connaitre</w:t>
      </w:r>
    </w:p>
    <w:p w:rsidR="0095436E" w:rsidRDefault="0095436E" w:rsidP="0095436E">
      <w:pPr>
        <w:pStyle w:val="Paragraphedeliste"/>
        <w:numPr>
          <w:ilvl w:val="0"/>
          <w:numId w:val="1"/>
        </w:numPr>
      </w:pPr>
      <w:r>
        <w:t>S’informer sur les filières d’enseignement et les secteurs professionnels</w:t>
      </w:r>
    </w:p>
    <w:p w:rsidR="0095436E" w:rsidRDefault="0095436E" w:rsidP="0095436E">
      <w:pPr>
        <w:pStyle w:val="Paragraphedeliste"/>
        <w:numPr>
          <w:ilvl w:val="0"/>
          <w:numId w:val="1"/>
        </w:numPr>
      </w:pPr>
      <w:r>
        <w:t>Découvrir les métiers en entreprises</w:t>
      </w:r>
    </w:p>
    <w:p w:rsidR="0095436E" w:rsidRDefault="0095436E" w:rsidP="0095436E"/>
    <w:p w:rsidR="0095436E" w:rsidRDefault="0095436E" w:rsidP="0095436E"/>
    <w:p w:rsidR="0095436E" w:rsidRDefault="0095436E" w:rsidP="0095436E"/>
    <w:p w:rsidR="0095436E" w:rsidRDefault="0095436E" w:rsidP="0095436E"/>
    <w:p w:rsidR="0095436E" w:rsidRPr="00DE7CD4" w:rsidRDefault="0095436E" w:rsidP="0095436E">
      <w:r w:rsidRPr="00DE7CD4">
        <w:rPr>
          <w:rFonts w:ascii="Calibri Light" w:eastAsia="SimSun" w:hAnsi="Calibri Light" w:cs="Calibri Light"/>
          <w:caps/>
          <w:noProof/>
          <w:color w:val="4472C4" w:themeColor="accent1"/>
          <w:spacing w:val="10"/>
          <w:sz w:val="96"/>
          <w:szCs w:val="52"/>
        </w:rPr>
        <w:drawing>
          <wp:anchor distT="0" distB="0" distL="114300" distR="114300" simplePos="0" relativeHeight="251662336" behindDoc="0" locked="0" layoutInCell="1" allowOverlap="1" wp14:anchorId="20C59E90" wp14:editId="5860B548">
            <wp:simplePos x="0" y="0"/>
            <wp:positionH relativeFrom="column">
              <wp:posOffset>-459105</wp:posOffset>
            </wp:positionH>
            <wp:positionV relativeFrom="paragraph">
              <wp:posOffset>120650</wp:posOffset>
            </wp:positionV>
            <wp:extent cx="1670685" cy="1670685"/>
            <wp:effectExtent l="0" t="0" r="0" b="0"/>
            <wp:wrapSquare wrapText="bothSides"/>
            <wp:docPr id="350" name="Graphique 350" descr="Panneau de signali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Signpost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1670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436E" w:rsidRDefault="0095436E" w:rsidP="0095436E">
      <w:pPr>
        <w:rPr>
          <w:color w:val="4472C4" w:themeColor="accent1"/>
          <w:sz w:val="32"/>
        </w:rPr>
      </w:pPr>
      <w:r w:rsidRPr="00DE7CD4">
        <w:rPr>
          <w:color w:val="4472C4" w:themeColor="accent1"/>
          <w:sz w:val="32"/>
        </w:rPr>
        <w:t>Se poser des questions sur ses choix d’orientation scolaire et professionnelle</w:t>
      </w:r>
    </w:p>
    <w:p w:rsidR="0095436E" w:rsidRPr="00DE7CD4" w:rsidRDefault="0095436E" w:rsidP="0095436E">
      <w:pPr>
        <w:rPr>
          <w:color w:val="4472C4" w:themeColor="accent1"/>
          <w:sz w:val="32"/>
        </w:rPr>
      </w:pPr>
    </w:p>
    <w:p w:rsidR="0095436E" w:rsidRDefault="0095436E" w:rsidP="0095436E">
      <w:pPr>
        <w:pStyle w:val="Paragraphedeliste"/>
        <w:numPr>
          <w:ilvl w:val="0"/>
          <w:numId w:val="2"/>
        </w:numPr>
      </w:pPr>
      <w:r>
        <w:t>Quelles sont les disciplines que tu préfères ?</w:t>
      </w:r>
    </w:p>
    <w:p w:rsidR="0095436E" w:rsidRDefault="0095436E" w:rsidP="0095436E">
      <w:pPr>
        <w:pStyle w:val="Paragraphedeliste"/>
        <w:numPr>
          <w:ilvl w:val="0"/>
          <w:numId w:val="2"/>
        </w:numPr>
      </w:pPr>
      <w:r>
        <w:t>Quels sont les métiers qui t’intéressent ?</w:t>
      </w:r>
    </w:p>
    <w:p w:rsidR="0095436E" w:rsidRDefault="0095436E" w:rsidP="0095436E">
      <w:pPr>
        <w:pStyle w:val="Paragraphedeliste"/>
        <w:numPr>
          <w:ilvl w:val="0"/>
          <w:numId w:val="2"/>
        </w:numPr>
      </w:pPr>
      <w:r>
        <w:t>Quelles études choisir ?</w:t>
      </w:r>
    </w:p>
    <w:p w:rsidR="0095436E" w:rsidRDefault="0095436E" w:rsidP="0095436E">
      <w:pPr>
        <w:pStyle w:val="Paragraphedeliste"/>
        <w:numPr>
          <w:ilvl w:val="0"/>
          <w:numId w:val="2"/>
        </w:numPr>
      </w:pPr>
      <w:r>
        <w:t>Quels débouchés dans les secteurs qui te plaisent ?</w:t>
      </w:r>
    </w:p>
    <w:p w:rsidR="0095436E" w:rsidRDefault="0095436E" w:rsidP="0095436E"/>
    <w:p w:rsidR="0095436E" w:rsidRDefault="0095436E" w:rsidP="0095436E"/>
    <w:p w:rsidR="0095436E" w:rsidRDefault="0095436E" w:rsidP="0095436E"/>
    <w:p w:rsidR="0095436E" w:rsidRPr="00DE7CD4" w:rsidRDefault="0095436E" w:rsidP="0095436E">
      <w:pPr>
        <w:rPr>
          <w:color w:val="7030A0"/>
          <w:sz w:val="32"/>
        </w:rPr>
      </w:pPr>
      <w:r w:rsidRPr="00DE7CD4">
        <w:rPr>
          <w:noProof/>
          <w:color w:val="FFC000" w:themeColor="accent4"/>
        </w:rPr>
        <w:drawing>
          <wp:anchor distT="0" distB="0" distL="114300" distR="114300" simplePos="0" relativeHeight="251663360" behindDoc="0" locked="0" layoutInCell="1" allowOverlap="1" wp14:anchorId="11176320" wp14:editId="49427F8B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292225" cy="1292225"/>
            <wp:effectExtent l="0" t="0" r="0" b="0"/>
            <wp:wrapSquare wrapText="bothSides"/>
            <wp:docPr id="351" name="Graphique 351" descr="Réun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Meeting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7CD4">
        <w:rPr>
          <w:color w:val="7030A0"/>
          <w:sz w:val="32"/>
        </w:rPr>
        <w:t>Découvrir le monde de l’entreprise</w:t>
      </w:r>
    </w:p>
    <w:p w:rsidR="0095436E" w:rsidRDefault="0095436E" w:rsidP="0095436E"/>
    <w:p w:rsidR="0095436E" w:rsidRDefault="0095436E" w:rsidP="0095436E">
      <w:pPr>
        <w:pStyle w:val="Paragraphedeliste"/>
        <w:numPr>
          <w:ilvl w:val="0"/>
          <w:numId w:val="3"/>
        </w:numPr>
      </w:pPr>
      <w:r>
        <w:t>Qu’est-ce qu’une entreprise ?</w:t>
      </w:r>
    </w:p>
    <w:p w:rsidR="0095436E" w:rsidRDefault="0095436E" w:rsidP="0095436E">
      <w:pPr>
        <w:pStyle w:val="Paragraphedeliste"/>
        <w:numPr>
          <w:ilvl w:val="0"/>
          <w:numId w:val="3"/>
        </w:numPr>
      </w:pPr>
      <w:r>
        <w:t>A quoi servent-elles ?</w:t>
      </w:r>
    </w:p>
    <w:p w:rsidR="0095436E" w:rsidRDefault="0095436E" w:rsidP="0095436E">
      <w:pPr>
        <w:pStyle w:val="Paragraphedeliste"/>
        <w:numPr>
          <w:ilvl w:val="0"/>
          <w:numId w:val="3"/>
        </w:numPr>
      </w:pPr>
      <w:r>
        <w:t>Qu’y fait-on ?</w:t>
      </w:r>
    </w:p>
    <w:p w:rsidR="0095436E" w:rsidRPr="00DE7CD4" w:rsidRDefault="0095436E" w:rsidP="0095436E">
      <w:pPr>
        <w:pStyle w:val="Paragraphedeliste"/>
        <w:numPr>
          <w:ilvl w:val="0"/>
          <w:numId w:val="3"/>
        </w:numPr>
      </w:pPr>
      <w:r>
        <w:t>Quels métiers y trouve-t-on ?</w:t>
      </w:r>
    </w:p>
    <w:p w:rsidR="0095436E" w:rsidRDefault="0095436E" w:rsidP="0095436E">
      <w:pPr>
        <w:spacing w:after="160" w:line="259" w:lineRule="auto"/>
        <w:rPr>
          <w:rFonts w:ascii="Calibri Light" w:eastAsia="SimSun" w:hAnsi="Calibri Light" w:cs="Calibri Light"/>
          <w:caps/>
          <w:color w:val="009999"/>
          <w:spacing w:val="10"/>
          <w:sz w:val="52"/>
          <w:szCs w:val="52"/>
        </w:rPr>
      </w:pPr>
    </w:p>
    <w:p w:rsidR="0095436E" w:rsidRPr="00DE7CD4" w:rsidRDefault="0095436E" w:rsidP="0095436E">
      <w:pPr>
        <w:rPr>
          <w:color w:val="70AD47" w:themeColor="accent6"/>
          <w:sz w:val="28"/>
        </w:rPr>
      </w:pPr>
      <w:r w:rsidRPr="004A140F">
        <w:rPr>
          <w:noProof/>
          <w:color w:val="ED7D31" w:themeColor="accent2"/>
          <w:sz w:val="40"/>
        </w:rPr>
        <w:drawing>
          <wp:anchor distT="0" distB="0" distL="114300" distR="114300" simplePos="0" relativeHeight="251660288" behindDoc="0" locked="0" layoutInCell="1" allowOverlap="1" wp14:anchorId="1723C4D3" wp14:editId="52429783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1229360" cy="1229360"/>
            <wp:effectExtent l="0" t="0" r="0" b="0"/>
            <wp:wrapSquare wrapText="bothSides"/>
            <wp:docPr id="345" name="Graphique 345" descr="Tête avec engren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HeadWithGears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7CD4">
        <w:rPr>
          <w:color w:val="70AD47" w:themeColor="accent6"/>
          <w:sz w:val="28"/>
        </w:rPr>
        <w:t>Pourquoi les élèves de 2</w:t>
      </w:r>
      <w:r w:rsidRPr="00DE7CD4">
        <w:rPr>
          <w:color w:val="70AD47" w:themeColor="accent6"/>
          <w:sz w:val="28"/>
          <w:vertAlign w:val="superscript"/>
        </w:rPr>
        <w:t>ème</w:t>
      </w:r>
      <w:r w:rsidRPr="00DE7CD4">
        <w:rPr>
          <w:color w:val="70AD47" w:themeColor="accent6"/>
          <w:sz w:val="28"/>
        </w:rPr>
        <w:t xml:space="preserve"> année ?</w:t>
      </w:r>
    </w:p>
    <w:p w:rsidR="0095436E" w:rsidRDefault="0095436E" w:rsidP="0095436E"/>
    <w:p w:rsidR="0095436E" w:rsidRDefault="0095436E" w:rsidP="0095436E">
      <w:r>
        <w:t>La deuxième année de l’enseignement secondaire marque la fin du tronc commun. A partir de l’année prochaine, tu devras choisir une filière d’enseignement et d’option.</w:t>
      </w:r>
    </w:p>
    <w:p w:rsidR="0095436E" w:rsidRDefault="0095436E" w:rsidP="0095436E"/>
    <w:p w:rsidR="0095436E" w:rsidRDefault="0095436E" w:rsidP="0095436E"/>
    <w:p w:rsidR="0095436E" w:rsidRDefault="0095436E" w:rsidP="0095436E"/>
    <w:p w:rsidR="0095436E" w:rsidRDefault="0095436E" w:rsidP="0095436E">
      <w:pPr>
        <w:pBdr>
          <w:top w:val="single" w:sz="24" w:space="0" w:color="009999"/>
          <w:left w:val="single" w:sz="24" w:space="0" w:color="009999"/>
          <w:bottom w:val="single" w:sz="24" w:space="0" w:color="009999"/>
          <w:right w:val="single" w:sz="24" w:space="0" w:color="009999"/>
        </w:pBdr>
        <w:shd w:val="clear" w:color="auto" w:fill="009999"/>
        <w:jc w:val="both"/>
        <w:outlineLvl w:val="0"/>
        <w:rPr>
          <w:caps/>
          <w:color w:val="FFFFFF"/>
          <w:spacing w:val="15"/>
          <w:lang w:eastAsia="fr-BE"/>
        </w:rPr>
      </w:pPr>
      <w:r>
        <w:rPr>
          <w:caps/>
          <w:color w:val="FFFFFF"/>
          <w:spacing w:val="15"/>
          <w:lang w:eastAsia="fr-BE"/>
        </w:rPr>
        <w:t>Les partenaires d’ORIENT’ACTIONS 2018-2019</w:t>
      </w:r>
    </w:p>
    <w:p w:rsidR="005452C7" w:rsidRPr="00B40486" w:rsidRDefault="0095436E">
      <w:pPr>
        <w:rPr>
          <w:rFonts w:ascii="Georgia" w:hAnsi="Georgia"/>
          <w:color w:val="000000"/>
          <w:sz w:val="18"/>
          <w:lang w:eastAsia="fr-BE"/>
        </w:rPr>
      </w:pPr>
      <w:r>
        <w:rPr>
          <w:rFonts w:ascii="Georgia" w:hAnsi="Georgia"/>
          <w:noProof/>
          <w:color w:val="000000"/>
          <w:sz w:val="18"/>
          <w:lang w:eastAsia="fr-BE"/>
        </w:rPr>
        <w:lastRenderedPageBreak/>
        <w:drawing>
          <wp:inline distT="0" distB="0" distL="0" distR="0" wp14:anchorId="5FBB53A8" wp14:editId="3085306B">
            <wp:extent cx="873760" cy="434340"/>
            <wp:effectExtent l="0" t="0" r="2540" b="3810"/>
            <wp:docPr id="352" name="Imag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z w:val="18"/>
          <w:lang w:eastAsia="fr-BE"/>
        </w:rPr>
        <w:tab/>
      </w:r>
      <w:r>
        <w:rPr>
          <w:noProof/>
          <w:lang w:eastAsia="fr-BE"/>
        </w:rPr>
        <w:drawing>
          <wp:anchor distT="0" distB="0" distL="114300" distR="114300" simplePos="0" relativeHeight="251665408" behindDoc="0" locked="0" layoutInCell="1" allowOverlap="1" wp14:anchorId="009F514A" wp14:editId="7AFE443E">
            <wp:simplePos x="0" y="0"/>
            <wp:positionH relativeFrom="margin">
              <wp:posOffset>3121025</wp:posOffset>
            </wp:positionH>
            <wp:positionV relativeFrom="paragraph">
              <wp:posOffset>9211310</wp:posOffset>
            </wp:positionV>
            <wp:extent cx="1335405" cy="661670"/>
            <wp:effectExtent l="0" t="0" r="0" b="5080"/>
            <wp:wrapNone/>
            <wp:docPr id="353" name="Imag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4384" behindDoc="0" locked="0" layoutInCell="1" allowOverlap="1" wp14:anchorId="078CFFDB" wp14:editId="474020D7">
            <wp:simplePos x="0" y="0"/>
            <wp:positionH relativeFrom="margin">
              <wp:posOffset>3121025</wp:posOffset>
            </wp:positionH>
            <wp:positionV relativeFrom="paragraph">
              <wp:posOffset>9211310</wp:posOffset>
            </wp:positionV>
            <wp:extent cx="1335405" cy="661670"/>
            <wp:effectExtent l="0" t="0" r="0" b="5080"/>
            <wp:wrapNone/>
            <wp:docPr id="354" name="Imag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color w:val="000000"/>
          <w:sz w:val="18"/>
          <w:lang w:eastAsia="fr-BE"/>
        </w:rPr>
        <w:tab/>
      </w:r>
      <w:r>
        <w:rPr>
          <w:rFonts w:ascii="Georgia" w:hAnsi="Georgia"/>
          <w:noProof/>
          <w:color w:val="000000"/>
          <w:sz w:val="18"/>
          <w:lang w:eastAsia="fr-BE"/>
        </w:rPr>
        <w:drawing>
          <wp:inline distT="0" distB="0" distL="0" distR="0" wp14:anchorId="0238BF5C" wp14:editId="5611EB70">
            <wp:extent cx="535940" cy="495935"/>
            <wp:effectExtent l="0" t="0" r="0" b="0"/>
            <wp:docPr id="355" name="Imag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49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z w:val="18"/>
          <w:lang w:eastAsia="fr-BE"/>
        </w:rPr>
        <w:tab/>
      </w:r>
      <w:r>
        <w:rPr>
          <w:rFonts w:ascii="Georgia" w:hAnsi="Georgia"/>
          <w:color w:val="000000"/>
          <w:sz w:val="18"/>
        </w:rPr>
        <w:t xml:space="preserve">   </w:t>
      </w:r>
      <w:r>
        <w:rPr>
          <w:rFonts w:ascii="Georgia" w:hAnsi="Georgia"/>
          <w:noProof/>
          <w:color w:val="000000"/>
          <w:sz w:val="18"/>
          <w:lang w:eastAsia="fr-BE"/>
        </w:rPr>
        <w:drawing>
          <wp:inline distT="0" distB="0" distL="0" distR="0" wp14:anchorId="0881F851" wp14:editId="7D1FF09F">
            <wp:extent cx="628650" cy="782320"/>
            <wp:effectExtent l="0" t="0" r="0" b="0"/>
            <wp:docPr id="356" name="Imag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z w:val="18"/>
        </w:rPr>
        <w:t xml:space="preserve">  </w:t>
      </w:r>
      <w:r>
        <w:rPr>
          <w:rFonts w:ascii="Georgia" w:hAnsi="Georgia"/>
          <w:color w:val="000000"/>
          <w:sz w:val="18"/>
        </w:rPr>
        <w:tab/>
      </w:r>
      <w:r>
        <w:rPr>
          <w:rFonts w:ascii="Georgia" w:hAnsi="Georgia"/>
          <w:color w:val="000000"/>
          <w:sz w:val="18"/>
        </w:rPr>
        <w:tab/>
        <w:t xml:space="preserve"> </w:t>
      </w:r>
      <w:r>
        <w:rPr>
          <w:rFonts w:ascii="Georgia" w:hAnsi="Georgia"/>
          <w:noProof/>
          <w:color w:val="000000"/>
          <w:sz w:val="18"/>
          <w:lang w:eastAsia="fr-BE"/>
        </w:rPr>
        <w:drawing>
          <wp:inline distT="0" distB="0" distL="0" distR="0" wp14:anchorId="4D5F029D" wp14:editId="50F42ECE">
            <wp:extent cx="996950" cy="654685"/>
            <wp:effectExtent l="0" t="0" r="0" b="0"/>
            <wp:docPr id="357" name="Imag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z w:val="18"/>
        </w:rPr>
        <w:t xml:space="preserve"> </w:t>
      </w:r>
      <w:r>
        <w:rPr>
          <w:rFonts w:ascii="Georgia" w:hAnsi="Georgia"/>
          <w:color w:val="000000"/>
          <w:sz w:val="18"/>
        </w:rPr>
        <w:tab/>
        <w:t xml:space="preserve">  </w:t>
      </w:r>
      <w:r>
        <w:rPr>
          <w:rFonts w:ascii="Georgia" w:hAnsi="Georgia"/>
          <w:noProof/>
          <w:color w:val="000000"/>
          <w:sz w:val="18"/>
          <w:lang w:eastAsia="fr-BE"/>
        </w:rPr>
        <w:drawing>
          <wp:inline distT="0" distB="0" distL="0" distR="0" wp14:anchorId="42B472A5" wp14:editId="1F9F0DAB">
            <wp:extent cx="590550" cy="733425"/>
            <wp:effectExtent l="0" t="0" r="0" b="9525"/>
            <wp:docPr id="358" name="Image 358" descr="Bassin_EFE_Luxembourg_Logo_Chambre_Enseignement_DEF_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sin_EFE_Luxembourg_Logo_Chambre_Enseignement_DEF_RVB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52C7" w:rsidRPr="00B40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02AC0"/>
    <w:multiLevelType w:val="hybridMultilevel"/>
    <w:tmpl w:val="71180274"/>
    <w:lvl w:ilvl="0" w:tplc="D9FAFE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90AEA"/>
    <w:multiLevelType w:val="hybridMultilevel"/>
    <w:tmpl w:val="DC869582"/>
    <w:lvl w:ilvl="0" w:tplc="D9FAFE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23163"/>
    <w:multiLevelType w:val="hybridMultilevel"/>
    <w:tmpl w:val="C1F2D6FE"/>
    <w:lvl w:ilvl="0" w:tplc="D9FAFE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6E"/>
    <w:rsid w:val="0095436E"/>
    <w:rsid w:val="00B40486"/>
    <w:rsid w:val="00D05DC1"/>
    <w:rsid w:val="00FD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2AF8"/>
  <w15:chartTrackingRefBased/>
  <w15:docId w15:val="{EBB48786-89E7-4741-B641-4E00BFC3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436E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95436E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5436E"/>
    <w:rPr>
      <w:rFonts w:eastAsiaTheme="minorEastAsia"/>
      <w:lang w:eastAsia="fr-BE"/>
    </w:rPr>
  </w:style>
  <w:style w:type="paragraph" w:styleId="Paragraphedeliste">
    <w:name w:val="List Paragraph"/>
    <w:basedOn w:val="Normal"/>
    <w:uiPriority w:val="34"/>
    <w:qFormat/>
    <w:rsid w:val="0095436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image" Target="media/image10.sv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2018-2019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DACO Line</dc:creator>
  <cp:keywords/>
  <dc:description/>
  <cp:lastModifiedBy>DACO Line</cp:lastModifiedBy>
  <cp:revision>2</cp:revision>
  <cp:lastPrinted>2018-09-19T07:55:00Z</cp:lastPrinted>
  <dcterms:created xsi:type="dcterms:W3CDTF">2018-09-19T07:56:00Z</dcterms:created>
  <dcterms:modified xsi:type="dcterms:W3CDTF">2018-09-19T07:56:00Z</dcterms:modified>
</cp:coreProperties>
</file>